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110D0" w14:textId="77777777" w:rsidR="00764655" w:rsidRDefault="00764655" w:rsidP="00764655">
      <w:pPr>
        <w:spacing w:line="360" w:lineRule="auto"/>
        <w:rPr>
          <w:rFonts w:ascii="Times New Roman" w:hAnsi="Times New Roman" w:cs="Times New Roman"/>
          <w:b/>
          <w:sz w:val="24"/>
        </w:rPr>
      </w:pPr>
      <w:bookmarkStart w:id="0" w:name="_GoBack"/>
      <w:bookmarkEnd w:id="0"/>
    </w:p>
    <w:p w14:paraId="3134805F" w14:textId="77777777" w:rsidR="00764655" w:rsidRDefault="00764655" w:rsidP="00764655">
      <w:pPr>
        <w:spacing w:line="360" w:lineRule="auto"/>
        <w:rPr>
          <w:rFonts w:ascii="Times New Roman" w:hAnsi="Times New Roman" w:cs="Times New Roman"/>
          <w:b/>
          <w:sz w:val="24"/>
        </w:rPr>
      </w:pPr>
      <w:r>
        <w:rPr>
          <w:rFonts w:ascii="Times New Roman" w:hAnsi="Times New Roman" w:cs="Times New Roman"/>
          <w:b/>
          <w:sz w:val="24"/>
        </w:rPr>
        <w:t>TLAČOVÁ SPRÁVA</w:t>
      </w:r>
    </w:p>
    <w:p w14:paraId="7BB89C1B" w14:textId="77777777" w:rsidR="00BA43F5" w:rsidRPr="00BA43F5" w:rsidRDefault="00BA43F5" w:rsidP="00BA43F5">
      <w:pPr>
        <w:spacing w:line="360" w:lineRule="auto"/>
        <w:jc w:val="both"/>
        <w:rPr>
          <w:rFonts w:ascii="Times New Roman" w:hAnsi="Times New Roman" w:cs="Times New Roman"/>
          <w:b/>
          <w:sz w:val="24"/>
          <w:szCs w:val="24"/>
          <w:u w:val="single"/>
        </w:rPr>
      </w:pPr>
      <w:r w:rsidRPr="00BA43F5">
        <w:rPr>
          <w:rFonts w:ascii="Times New Roman" w:hAnsi="Times New Roman" w:cs="Times New Roman"/>
          <w:b/>
          <w:sz w:val="24"/>
          <w:szCs w:val="24"/>
          <w:u w:val="single"/>
        </w:rPr>
        <w:t>Sektor prvovýroby mlieka potrebuje investície, nie ďalšie náklady</w:t>
      </w:r>
    </w:p>
    <w:p w14:paraId="5DC5B967" w14:textId="305B070A" w:rsidR="00440B84" w:rsidRPr="008B4C19" w:rsidRDefault="00C744DE" w:rsidP="00BA43F5">
      <w:pPr>
        <w:spacing w:line="360" w:lineRule="auto"/>
        <w:jc w:val="both"/>
        <w:rPr>
          <w:rFonts w:ascii="Times New Roman" w:hAnsi="Times New Roman" w:cs="Times New Roman"/>
          <w:sz w:val="24"/>
          <w:szCs w:val="24"/>
        </w:rPr>
      </w:pPr>
      <w:r w:rsidRPr="008B4C19">
        <w:rPr>
          <w:rFonts w:ascii="Times New Roman" w:hAnsi="Times New Roman" w:cs="Times New Roman"/>
          <w:sz w:val="24"/>
          <w:szCs w:val="24"/>
        </w:rPr>
        <w:t>Investičný dlh slovenskej prvovýroby mlieka je obrovský, informujú domáci producenti. Tí upozorňujú, že namiesto podpory efektívnosti výroby prichádza</w:t>
      </w:r>
      <w:r w:rsidR="00440B84" w:rsidRPr="008B4C19">
        <w:rPr>
          <w:rFonts w:ascii="Times New Roman" w:hAnsi="Times New Roman" w:cs="Times New Roman"/>
          <w:sz w:val="24"/>
          <w:szCs w:val="24"/>
        </w:rPr>
        <w:t xml:space="preserve">jú ďalšie návrhy, ktoré môžu ešte výrazne zhoršiť situáciu v domácej produkcii surového kravského mlieka. </w:t>
      </w:r>
    </w:p>
    <w:p w14:paraId="482E3EFA" w14:textId="5457F7F4" w:rsidR="00BA43F5" w:rsidRPr="00BA43F5" w:rsidRDefault="00BA43F5" w:rsidP="00BA43F5">
      <w:pPr>
        <w:spacing w:line="360" w:lineRule="auto"/>
        <w:jc w:val="both"/>
        <w:rPr>
          <w:rFonts w:ascii="Times New Roman" w:hAnsi="Times New Roman" w:cs="Times New Roman"/>
          <w:sz w:val="24"/>
          <w:szCs w:val="24"/>
        </w:rPr>
      </w:pPr>
      <w:r w:rsidRPr="00251B2B">
        <w:rPr>
          <w:rFonts w:ascii="Times New Roman" w:hAnsi="Times New Roman" w:cs="Times New Roman"/>
          <w:b/>
          <w:sz w:val="24"/>
          <w:szCs w:val="24"/>
        </w:rPr>
        <w:t xml:space="preserve">„Až </w:t>
      </w:r>
      <w:r w:rsidR="00AE23C7">
        <w:rPr>
          <w:rFonts w:ascii="Times New Roman" w:hAnsi="Times New Roman" w:cs="Times New Roman"/>
          <w:b/>
          <w:sz w:val="24"/>
          <w:szCs w:val="24"/>
        </w:rPr>
        <w:t>tri štvrtiny</w:t>
      </w:r>
      <w:r w:rsidR="00AE4B28">
        <w:rPr>
          <w:rFonts w:ascii="Times New Roman" w:hAnsi="Times New Roman" w:cs="Times New Roman"/>
          <w:b/>
          <w:sz w:val="24"/>
          <w:szCs w:val="24"/>
        </w:rPr>
        <w:t xml:space="preserve"> </w:t>
      </w:r>
      <w:r w:rsidRPr="00251B2B">
        <w:rPr>
          <w:rFonts w:ascii="Times New Roman" w:hAnsi="Times New Roman" w:cs="Times New Roman"/>
          <w:b/>
          <w:sz w:val="24"/>
          <w:szCs w:val="24"/>
        </w:rPr>
        <w:t>všetkých maštalí</w:t>
      </w:r>
      <w:r w:rsidR="005F284C">
        <w:rPr>
          <w:rFonts w:ascii="Times New Roman" w:hAnsi="Times New Roman" w:cs="Times New Roman"/>
          <w:b/>
          <w:sz w:val="24"/>
          <w:szCs w:val="24"/>
        </w:rPr>
        <w:t xml:space="preserve">, v ktorých chovajú slovenskí prvovýrobcovia mlieka  </w:t>
      </w:r>
      <w:r w:rsidR="00BF1048">
        <w:rPr>
          <w:rFonts w:ascii="Times New Roman" w:hAnsi="Times New Roman" w:cs="Times New Roman"/>
          <w:b/>
          <w:sz w:val="24"/>
          <w:szCs w:val="24"/>
        </w:rPr>
        <w:t>hovädzí dobytok, poc</w:t>
      </w:r>
      <w:r w:rsidR="005F284C">
        <w:rPr>
          <w:rFonts w:ascii="Times New Roman" w:hAnsi="Times New Roman" w:cs="Times New Roman"/>
          <w:b/>
          <w:sz w:val="24"/>
          <w:szCs w:val="24"/>
        </w:rPr>
        <w:t xml:space="preserve">hádza z obdobia od roku </w:t>
      </w:r>
      <w:r w:rsidRPr="00251B2B">
        <w:rPr>
          <w:rFonts w:ascii="Times New Roman" w:hAnsi="Times New Roman" w:cs="Times New Roman"/>
          <w:b/>
          <w:sz w:val="24"/>
          <w:szCs w:val="24"/>
        </w:rPr>
        <w:t xml:space="preserve">1950 </w:t>
      </w:r>
      <w:r w:rsidR="005F284C">
        <w:rPr>
          <w:rFonts w:ascii="Times New Roman" w:hAnsi="Times New Roman" w:cs="Times New Roman"/>
          <w:b/>
          <w:sz w:val="24"/>
          <w:szCs w:val="24"/>
        </w:rPr>
        <w:t>do roku</w:t>
      </w:r>
      <w:r w:rsidRPr="00251B2B">
        <w:rPr>
          <w:rFonts w:ascii="Times New Roman" w:hAnsi="Times New Roman" w:cs="Times New Roman"/>
          <w:b/>
          <w:sz w:val="24"/>
          <w:szCs w:val="24"/>
        </w:rPr>
        <w:t> 1990</w:t>
      </w:r>
      <w:r w:rsidR="00AE4B28">
        <w:rPr>
          <w:rFonts w:ascii="Times New Roman" w:hAnsi="Times New Roman" w:cs="Times New Roman"/>
          <w:b/>
          <w:sz w:val="24"/>
          <w:szCs w:val="24"/>
        </w:rPr>
        <w:t>. M</w:t>
      </w:r>
      <w:r w:rsidR="00AE23C7">
        <w:rPr>
          <w:rFonts w:ascii="Times New Roman" w:hAnsi="Times New Roman" w:cs="Times New Roman"/>
          <w:b/>
          <w:sz w:val="24"/>
          <w:szCs w:val="24"/>
        </w:rPr>
        <w:t xml:space="preserve">nohé z nich majú teda </w:t>
      </w:r>
      <w:r w:rsidR="00C70C6F">
        <w:rPr>
          <w:rFonts w:ascii="Times New Roman" w:hAnsi="Times New Roman" w:cs="Times New Roman"/>
          <w:b/>
          <w:sz w:val="24"/>
          <w:szCs w:val="24"/>
        </w:rPr>
        <w:t xml:space="preserve"> </w:t>
      </w:r>
      <w:r w:rsidR="00AE23C7">
        <w:rPr>
          <w:rFonts w:ascii="Times New Roman" w:hAnsi="Times New Roman" w:cs="Times New Roman"/>
          <w:b/>
          <w:sz w:val="24"/>
          <w:szCs w:val="24"/>
        </w:rPr>
        <w:t xml:space="preserve">až </w:t>
      </w:r>
      <w:r w:rsidR="00C70C6F">
        <w:rPr>
          <w:rFonts w:ascii="Times New Roman" w:hAnsi="Times New Roman" w:cs="Times New Roman"/>
          <w:b/>
          <w:sz w:val="24"/>
          <w:szCs w:val="24"/>
        </w:rPr>
        <w:t>70 ro</w:t>
      </w:r>
      <w:r w:rsidR="00BF1048">
        <w:rPr>
          <w:rFonts w:ascii="Times New Roman" w:hAnsi="Times New Roman" w:cs="Times New Roman"/>
          <w:b/>
          <w:sz w:val="24"/>
          <w:szCs w:val="24"/>
        </w:rPr>
        <w:t>kov</w:t>
      </w:r>
      <w:r w:rsidR="00C70C6F">
        <w:rPr>
          <w:rFonts w:ascii="Times New Roman" w:hAnsi="Times New Roman" w:cs="Times New Roman"/>
          <w:b/>
          <w:sz w:val="24"/>
          <w:szCs w:val="24"/>
        </w:rPr>
        <w:t>.</w:t>
      </w:r>
      <w:r w:rsidRPr="00251B2B">
        <w:rPr>
          <w:rFonts w:ascii="Times New Roman" w:hAnsi="Times New Roman" w:cs="Times New Roman"/>
          <w:b/>
          <w:sz w:val="24"/>
          <w:szCs w:val="24"/>
        </w:rPr>
        <w:t xml:space="preserve"> </w:t>
      </w:r>
      <w:r w:rsidR="00C70C6F">
        <w:rPr>
          <w:rFonts w:ascii="Times New Roman" w:hAnsi="Times New Roman" w:cs="Times New Roman"/>
          <w:b/>
          <w:sz w:val="24"/>
          <w:szCs w:val="24"/>
        </w:rPr>
        <w:t>Vek ustajňovacích priestorov sa podpisuje nielen pod ich technickým stavom, ale hlavne ovplyvňuje životné podmienky zvierat, čo priamo súvisí aj s</w:t>
      </w:r>
      <w:r w:rsidR="00AE4B28">
        <w:rPr>
          <w:rFonts w:ascii="Times New Roman" w:hAnsi="Times New Roman" w:cs="Times New Roman"/>
          <w:b/>
          <w:sz w:val="24"/>
          <w:szCs w:val="24"/>
        </w:rPr>
        <w:t xml:space="preserve"> ich </w:t>
      </w:r>
      <w:r w:rsidR="00C70C6F">
        <w:rPr>
          <w:rFonts w:ascii="Times New Roman" w:hAnsi="Times New Roman" w:cs="Times New Roman"/>
          <w:b/>
          <w:sz w:val="24"/>
          <w:szCs w:val="24"/>
        </w:rPr>
        <w:t xml:space="preserve">úžitkovosťou. </w:t>
      </w:r>
      <w:r w:rsidR="00AE4B28">
        <w:rPr>
          <w:rFonts w:ascii="Times New Roman" w:hAnsi="Times New Roman" w:cs="Times New Roman"/>
          <w:b/>
          <w:sz w:val="24"/>
          <w:szCs w:val="24"/>
        </w:rPr>
        <w:t xml:space="preserve">So </w:t>
      </w:r>
      <w:r w:rsidR="00C70C6F">
        <w:rPr>
          <w:rFonts w:ascii="Times New Roman" w:hAnsi="Times New Roman" w:cs="Times New Roman"/>
          <w:b/>
          <w:sz w:val="24"/>
          <w:szCs w:val="24"/>
        </w:rPr>
        <w:t xml:space="preserve">starými maštaľami </w:t>
      </w:r>
      <w:r w:rsidR="00AE4B28">
        <w:rPr>
          <w:rFonts w:ascii="Times New Roman" w:hAnsi="Times New Roman" w:cs="Times New Roman"/>
          <w:b/>
          <w:sz w:val="24"/>
          <w:szCs w:val="24"/>
        </w:rPr>
        <w:t xml:space="preserve">a technológiami </w:t>
      </w:r>
      <w:r w:rsidR="00C70C6F">
        <w:rPr>
          <w:rFonts w:ascii="Times New Roman" w:hAnsi="Times New Roman" w:cs="Times New Roman"/>
          <w:b/>
          <w:sz w:val="24"/>
          <w:szCs w:val="24"/>
        </w:rPr>
        <w:t xml:space="preserve">nevieme </w:t>
      </w:r>
      <w:r w:rsidR="00C70C6F" w:rsidRPr="00C744DE">
        <w:rPr>
          <w:rFonts w:ascii="Times New Roman" w:hAnsi="Times New Roman" w:cs="Times New Roman"/>
          <w:b/>
          <w:sz w:val="24"/>
          <w:szCs w:val="24"/>
        </w:rPr>
        <w:t>konkurovať naš</w:t>
      </w:r>
      <w:r w:rsidR="007702B1" w:rsidRPr="00C744DE">
        <w:rPr>
          <w:rFonts w:ascii="Times New Roman" w:hAnsi="Times New Roman" w:cs="Times New Roman"/>
          <w:b/>
          <w:sz w:val="24"/>
          <w:szCs w:val="24"/>
        </w:rPr>
        <w:t>i</w:t>
      </w:r>
      <w:r w:rsidR="00C70C6F" w:rsidRPr="00C744DE">
        <w:rPr>
          <w:rFonts w:ascii="Times New Roman" w:hAnsi="Times New Roman" w:cs="Times New Roman"/>
          <w:b/>
          <w:sz w:val="24"/>
          <w:szCs w:val="24"/>
        </w:rPr>
        <w:t>m</w:t>
      </w:r>
      <w:r w:rsidR="00C70C6F">
        <w:rPr>
          <w:rFonts w:ascii="Times New Roman" w:hAnsi="Times New Roman" w:cs="Times New Roman"/>
          <w:b/>
          <w:sz w:val="24"/>
          <w:szCs w:val="24"/>
        </w:rPr>
        <w:t xml:space="preserve"> európskym kolegom</w:t>
      </w:r>
      <w:r w:rsidRPr="00251B2B">
        <w:rPr>
          <w:rFonts w:ascii="Times New Roman" w:hAnsi="Times New Roman" w:cs="Times New Roman"/>
          <w:b/>
          <w:sz w:val="24"/>
          <w:szCs w:val="24"/>
        </w:rPr>
        <w:t>,“</w:t>
      </w:r>
      <w:r w:rsidRPr="00BA43F5">
        <w:rPr>
          <w:rFonts w:ascii="Times New Roman" w:hAnsi="Times New Roman" w:cs="Times New Roman"/>
          <w:sz w:val="24"/>
          <w:szCs w:val="24"/>
        </w:rPr>
        <w:t xml:space="preserve"> vysvetlil </w:t>
      </w:r>
      <w:r w:rsidR="00AE4B28">
        <w:rPr>
          <w:rFonts w:ascii="Times New Roman" w:hAnsi="Times New Roman" w:cs="Times New Roman"/>
          <w:sz w:val="24"/>
          <w:szCs w:val="24"/>
        </w:rPr>
        <w:t xml:space="preserve">Alexander Pastorek, </w:t>
      </w:r>
      <w:r w:rsidRPr="00BA43F5">
        <w:rPr>
          <w:rFonts w:ascii="Times New Roman" w:hAnsi="Times New Roman" w:cs="Times New Roman"/>
          <w:sz w:val="24"/>
          <w:szCs w:val="24"/>
        </w:rPr>
        <w:t>predseda Sloven</w:t>
      </w:r>
      <w:r w:rsidR="00AE4B28">
        <w:rPr>
          <w:rFonts w:ascii="Times New Roman" w:hAnsi="Times New Roman" w:cs="Times New Roman"/>
          <w:sz w:val="24"/>
          <w:szCs w:val="24"/>
        </w:rPr>
        <w:t xml:space="preserve">ského zväzu prvovýrobcov mlieka. </w:t>
      </w:r>
    </w:p>
    <w:p w14:paraId="581FD49F" w14:textId="6125C39B" w:rsidR="00397DF6" w:rsidRDefault="00BA43F5" w:rsidP="00BA43F5">
      <w:pPr>
        <w:spacing w:line="360" w:lineRule="auto"/>
        <w:jc w:val="both"/>
        <w:rPr>
          <w:rFonts w:ascii="Times New Roman" w:hAnsi="Times New Roman" w:cs="Times New Roman"/>
          <w:sz w:val="24"/>
          <w:szCs w:val="24"/>
        </w:rPr>
      </w:pPr>
      <w:r w:rsidRPr="00BA43F5">
        <w:rPr>
          <w:rFonts w:ascii="Times New Roman" w:hAnsi="Times New Roman" w:cs="Times New Roman"/>
          <w:sz w:val="24"/>
          <w:szCs w:val="24"/>
        </w:rPr>
        <w:t xml:space="preserve">Na mnohých hospodárskych dvoroch je </w:t>
      </w:r>
      <w:r w:rsidR="00AE23C7">
        <w:rPr>
          <w:rFonts w:ascii="Times New Roman" w:hAnsi="Times New Roman" w:cs="Times New Roman"/>
          <w:sz w:val="24"/>
          <w:szCs w:val="24"/>
        </w:rPr>
        <w:t xml:space="preserve">na prvý pohľad viditeľný </w:t>
      </w:r>
      <w:r w:rsidRPr="00BA43F5">
        <w:rPr>
          <w:rFonts w:ascii="Times New Roman" w:hAnsi="Times New Roman" w:cs="Times New Roman"/>
          <w:sz w:val="24"/>
          <w:szCs w:val="24"/>
        </w:rPr>
        <w:t xml:space="preserve">obrovský investičný dlh, ktorý z dôvodu chýbajúcich </w:t>
      </w:r>
      <w:r w:rsidR="00251B2B">
        <w:rPr>
          <w:rFonts w:ascii="Times New Roman" w:hAnsi="Times New Roman" w:cs="Times New Roman"/>
          <w:sz w:val="24"/>
          <w:szCs w:val="24"/>
        </w:rPr>
        <w:t xml:space="preserve">finančných </w:t>
      </w:r>
      <w:r w:rsidRPr="00BA43F5">
        <w:rPr>
          <w:rFonts w:ascii="Times New Roman" w:hAnsi="Times New Roman" w:cs="Times New Roman"/>
          <w:sz w:val="24"/>
          <w:szCs w:val="24"/>
        </w:rPr>
        <w:t xml:space="preserve">zdrojov narastá. Dotýka sa to najmä stavieb, ale  </w:t>
      </w:r>
      <w:r w:rsidR="00AE4B28">
        <w:rPr>
          <w:rFonts w:ascii="Times New Roman" w:hAnsi="Times New Roman" w:cs="Times New Roman"/>
          <w:sz w:val="24"/>
          <w:szCs w:val="24"/>
        </w:rPr>
        <w:t>zastaran</w:t>
      </w:r>
      <w:r w:rsidR="00AE23C7">
        <w:rPr>
          <w:rFonts w:ascii="Times New Roman" w:hAnsi="Times New Roman" w:cs="Times New Roman"/>
          <w:sz w:val="24"/>
          <w:szCs w:val="24"/>
        </w:rPr>
        <w:t xml:space="preserve">é sú aj </w:t>
      </w:r>
      <w:r w:rsidRPr="00BA43F5">
        <w:rPr>
          <w:rFonts w:ascii="Times New Roman" w:hAnsi="Times New Roman" w:cs="Times New Roman"/>
          <w:sz w:val="24"/>
          <w:szCs w:val="24"/>
        </w:rPr>
        <w:t>objekt</w:t>
      </w:r>
      <w:r w:rsidR="00AE23C7">
        <w:rPr>
          <w:rFonts w:ascii="Times New Roman" w:hAnsi="Times New Roman" w:cs="Times New Roman"/>
          <w:sz w:val="24"/>
          <w:szCs w:val="24"/>
        </w:rPr>
        <w:t>y</w:t>
      </w:r>
      <w:r w:rsidR="00852B20">
        <w:rPr>
          <w:rFonts w:ascii="Times New Roman" w:hAnsi="Times New Roman" w:cs="Times New Roman"/>
          <w:sz w:val="24"/>
          <w:szCs w:val="24"/>
        </w:rPr>
        <w:t xml:space="preserve"> pre dojaciu techniku, </w:t>
      </w:r>
      <w:r w:rsidRPr="00BA43F5">
        <w:rPr>
          <w:rFonts w:ascii="Times New Roman" w:hAnsi="Times New Roman" w:cs="Times New Roman"/>
          <w:sz w:val="24"/>
          <w:szCs w:val="24"/>
        </w:rPr>
        <w:t>dojacie zariadenia</w:t>
      </w:r>
      <w:r w:rsidR="00AE4B28">
        <w:rPr>
          <w:rFonts w:ascii="Times New Roman" w:hAnsi="Times New Roman" w:cs="Times New Roman"/>
          <w:sz w:val="24"/>
          <w:szCs w:val="24"/>
        </w:rPr>
        <w:t xml:space="preserve"> alebo kŕmne technológie.</w:t>
      </w:r>
    </w:p>
    <w:p w14:paraId="582CB87E" w14:textId="3A2220E3" w:rsidR="00397DF6" w:rsidRPr="00BA43F5" w:rsidRDefault="00397DF6" w:rsidP="00BA43F5">
      <w:pPr>
        <w:spacing w:line="360" w:lineRule="auto"/>
        <w:jc w:val="both"/>
        <w:rPr>
          <w:rFonts w:ascii="Times New Roman" w:hAnsi="Times New Roman" w:cs="Times New Roman"/>
          <w:sz w:val="24"/>
          <w:szCs w:val="24"/>
        </w:rPr>
      </w:pPr>
      <w:r w:rsidRPr="00251B2B">
        <w:rPr>
          <w:rFonts w:ascii="Times New Roman" w:hAnsi="Times New Roman" w:cs="Times New Roman"/>
          <w:b/>
          <w:sz w:val="24"/>
          <w:szCs w:val="24"/>
        </w:rPr>
        <w:t>„Sektor prvovýroby mlieka má za sebou niekoľko kríz, z ktorých sa spamätáva pomerne ťažko. Nie je to tak dávno, čo sme zažehnali ostatnú mliečnu krízu, počas ktorej sa počet chovateľov</w:t>
      </w:r>
      <w:r w:rsidR="00852B20">
        <w:rPr>
          <w:rFonts w:ascii="Times New Roman" w:hAnsi="Times New Roman" w:cs="Times New Roman"/>
          <w:b/>
          <w:sz w:val="24"/>
          <w:szCs w:val="24"/>
        </w:rPr>
        <w:t>,</w:t>
      </w:r>
      <w:r w:rsidRPr="00251B2B">
        <w:rPr>
          <w:rFonts w:ascii="Times New Roman" w:hAnsi="Times New Roman" w:cs="Times New Roman"/>
          <w:b/>
          <w:sz w:val="24"/>
          <w:szCs w:val="24"/>
        </w:rPr>
        <w:t xml:space="preserve"> aj zvierat</w:t>
      </w:r>
      <w:r w:rsidR="00852B20">
        <w:rPr>
          <w:rFonts w:ascii="Times New Roman" w:hAnsi="Times New Roman" w:cs="Times New Roman"/>
          <w:b/>
          <w:sz w:val="24"/>
          <w:szCs w:val="24"/>
        </w:rPr>
        <w:t>,</w:t>
      </w:r>
      <w:r w:rsidRPr="00251B2B">
        <w:rPr>
          <w:rFonts w:ascii="Times New Roman" w:hAnsi="Times New Roman" w:cs="Times New Roman"/>
          <w:b/>
          <w:sz w:val="24"/>
          <w:szCs w:val="24"/>
        </w:rPr>
        <w:t xml:space="preserve"> výrazne znížil. Aj v súčasnosti, pri rastúcich nákladoch na energie, dezinfekciu aj mzdy, je výroba mlieka pre väčšinu chovateľov stratová,“</w:t>
      </w:r>
      <w:r w:rsidR="00852B20" w:rsidRPr="00852B20">
        <w:rPr>
          <w:rFonts w:ascii="Times New Roman" w:hAnsi="Times New Roman" w:cs="Times New Roman"/>
          <w:sz w:val="24"/>
          <w:szCs w:val="24"/>
        </w:rPr>
        <w:t xml:space="preserve"> </w:t>
      </w:r>
      <w:r w:rsidR="00852B20" w:rsidRPr="00BA43F5">
        <w:rPr>
          <w:rFonts w:ascii="Times New Roman" w:hAnsi="Times New Roman" w:cs="Times New Roman"/>
          <w:sz w:val="24"/>
          <w:szCs w:val="24"/>
        </w:rPr>
        <w:t xml:space="preserve">pripomína Alexander Pastorek. </w:t>
      </w:r>
    </w:p>
    <w:p w14:paraId="2783026D" w14:textId="5F775E2A" w:rsidR="00BD2CDA" w:rsidRDefault="00BD2CDA" w:rsidP="00BA43F5">
      <w:pPr>
        <w:spacing w:line="360" w:lineRule="auto"/>
        <w:jc w:val="both"/>
        <w:rPr>
          <w:rFonts w:ascii="Times New Roman" w:hAnsi="Times New Roman" w:cs="Times New Roman"/>
          <w:sz w:val="24"/>
          <w:szCs w:val="24"/>
        </w:rPr>
      </w:pPr>
      <w:r>
        <w:rPr>
          <w:rFonts w:ascii="Times New Roman" w:hAnsi="Times New Roman" w:cs="Times New Roman"/>
          <w:sz w:val="24"/>
          <w:szCs w:val="24"/>
        </w:rPr>
        <w:t>Podľa analýzy Slovensk</w:t>
      </w:r>
      <w:r w:rsidR="00D507C9">
        <w:rPr>
          <w:rFonts w:ascii="Times New Roman" w:hAnsi="Times New Roman" w:cs="Times New Roman"/>
          <w:sz w:val="24"/>
          <w:szCs w:val="24"/>
        </w:rPr>
        <w:t xml:space="preserve">ého zväzu prvovýrobcov mlieka, </w:t>
      </w:r>
      <w:r>
        <w:rPr>
          <w:rFonts w:ascii="Times New Roman" w:hAnsi="Times New Roman" w:cs="Times New Roman"/>
          <w:sz w:val="24"/>
          <w:szCs w:val="24"/>
        </w:rPr>
        <w:t xml:space="preserve">dosahuje potreba investícií na zabezpečenie konkurencieschopnosti slovenského sektoru prvovýroby mlieka objem zhruba 300 miliónov </w:t>
      </w:r>
      <w:r w:rsidR="00D507C9">
        <w:rPr>
          <w:rFonts w:ascii="Times New Roman" w:hAnsi="Times New Roman" w:cs="Times New Roman"/>
          <w:sz w:val="24"/>
          <w:szCs w:val="24"/>
        </w:rPr>
        <w:t>eur</w:t>
      </w:r>
      <w:r>
        <w:rPr>
          <w:rFonts w:ascii="Times New Roman" w:hAnsi="Times New Roman" w:cs="Times New Roman"/>
          <w:sz w:val="24"/>
          <w:szCs w:val="24"/>
        </w:rPr>
        <w:t xml:space="preserve">. </w:t>
      </w:r>
      <w:r w:rsidR="00852B20">
        <w:rPr>
          <w:rFonts w:ascii="Times New Roman" w:hAnsi="Times New Roman" w:cs="Times New Roman"/>
          <w:sz w:val="24"/>
          <w:szCs w:val="24"/>
        </w:rPr>
        <w:t>Tieto prostriedky</w:t>
      </w:r>
      <w:r>
        <w:rPr>
          <w:rFonts w:ascii="Times New Roman" w:hAnsi="Times New Roman" w:cs="Times New Roman"/>
          <w:sz w:val="24"/>
          <w:szCs w:val="24"/>
        </w:rPr>
        <w:t xml:space="preserve"> by pokryl</w:t>
      </w:r>
      <w:r w:rsidR="00852B20">
        <w:rPr>
          <w:rFonts w:ascii="Times New Roman" w:hAnsi="Times New Roman" w:cs="Times New Roman"/>
          <w:sz w:val="24"/>
          <w:szCs w:val="24"/>
        </w:rPr>
        <w:t>i</w:t>
      </w:r>
      <w:r>
        <w:rPr>
          <w:rFonts w:ascii="Times New Roman" w:hAnsi="Times New Roman" w:cs="Times New Roman"/>
          <w:sz w:val="24"/>
          <w:szCs w:val="24"/>
        </w:rPr>
        <w:t xml:space="preserve"> </w:t>
      </w:r>
      <w:r w:rsidR="002E3632">
        <w:rPr>
          <w:rFonts w:ascii="Times New Roman" w:hAnsi="Times New Roman" w:cs="Times New Roman"/>
          <w:sz w:val="24"/>
          <w:szCs w:val="24"/>
        </w:rPr>
        <w:t xml:space="preserve">náklady na </w:t>
      </w:r>
      <w:r w:rsidR="00852B20">
        <w:rPr>
          <w:rFonts w:ascii="Times New Roman" w:hAnsi="Times New Roman" w:cs="Times New Roman"/>
          <w:sz w:val="24"/>
          <w:szCs w:val="24"/>
        </w:rPr>
        <w:t>ustajňovacie priestory,</w:t>
      </w:r>
      <w:r>
        <w:rPr>
          <w:rFonts w:ascii="Times New Roman" w:hAnsi="Times New Roman" w:cs="Times New Roman"/>
          <w:sz w:val="24"/>
          <w:szCs w:val="24"/>
        </w:rPr>
        <w:t xml:space="preserve"> objekty pre dojacie technológie, </w:t>
      </w:r>
      <w:r w:rsidR="00852B20">
        <w:rPr>
          <w:rFonts w:ascii="Times New Roman" w:hAnsi="Times New Roman" w:cs="Times New Roman"/>
          <w:sz w:val="24"/>
          <w:szCs w:val="24"/>
        </w:rPr>
        <w:t xml:space="preserve">vybavenie </w:t>
      </w:r>
      <w:proofErr w:type="spellStart"/>
      <w:r w:rsidR="00852B20">
        <w:rPr>
          <w:rFonts w:ascii="Times New Roman" w:hAnsi="Times New Roman" w:cs="Times New Roman"/>
          <w:sz w:val="24"/>
          <w:szCs w:val="24"/>
        </w:rPr>
        <w:t>dojární</w:t>
      </w:r>
      <w:proofErr w:type="spellEnd"/>
      <w:r w:rsidR="00852B20">
        <w:rPr>
          <w:rFonts w:ascii="Times New Roman" w:hAnsi="Times New Roman" w:cs="Times New Roman"/>
          <w:sz w:val="24"/>
          <w:szCs w:val="24"/>
        </w:rPr>
        <w:t xml:space="preserve">, </w:t>
      </w:r>
      <w:r>
        <w:rPr>
          <w:rFonts w:ascii="Times New Roman" w:hAnsi="Times New Roman" w:cs="Times New Roman"/>
          <w:sz w:val="24"/>
          <w:szCs w:val="24"/>
        </w:rPr>
        <w:t>k</w:t>
      </w:r>
      <w:r w:rsidR="00D507C9">
        <w:rPr>
          <w:rFonts w:ascii="Times New Roman" w:hAnsi="Times New Roman" w:cs="Times New Roman"/>
          <w:sz w:val="24"/>
          <w:szCs w:val="24"/>
        </w:rPr>
        <w:t xml:space="preserve">ŕmne technológie </w:t>
      </w:r>
      <w:r w:rsidR="00852B20">
        <w:rPr>
          <w:rFonts w:ascii="Times New Roman" w:hAnsi="Times New Roman" w:cs="Times New Roman"/>
          <w:sz w:val="24"/>
          <w:szCs w:val="24"/>
        </w:rPr>
        <w:t xml:space="preserve">či stavby </w:t>
      </w:r>
      <w:r w:rsidR="00D507C9">
        <w:rPr>
          <w:rFonts w:ascii="Times New Roman" w:hAnsi="Times New Roman" w:cs="Times New Roman"/>
          <w:sz w:val="24"/>
          <w:szCs w:val="24"/>
        </w:rPr>
        <w:t xml:space="preserve">na skladovanie krmív a krmovín. </w:t>
      </w:r>
    </w:p>
    <w:p w14:paraId="18A77BF7" w14:textId="01645F42" w:rsidR="00D507C9" w:rsidRDefault="00BD2CDA" w:rsidP="00BA43F5">
      <w:pPr>
        <w:spacing w:line="360" w:lineRule="auto"/>
        <w:jc w:val="both"/>
        <w:rPr>
          <w:rFonts w:ascii="Times New Roman" w:hAnsi="Times New Roman" w:cs="Times New Roman"/>
          <w:sz w:val="24"/>
          <w:szCs w:val="24"/>
        </w:rPr>
      </w:pPr>
      <w:r w:rsidRPr="00251B2B">
        <w:rPr>
          <w:rFonts w:ascii="Times New Roman" w:hAnsi="Times New Roman" w:cs="Times New Roman"/>
          <w:b/>
          <w:sz w:val="24"/>
          <w:szCs w:val="24"/>
        </w:rPr>
        <w:t xml:space="preserve"> </w:t>
      </w:r>
      <w:r w:rsidR="002E3632">
        <w:rPr>
          <w:rFonts w:ascii="Times New Roman" w:hAnsi="Times New Roman" w:cs="Times New Roman"/>
          <w:b/>
          <w:sz w:val="24"/>
          <w:szCs w:val="24"/>
        </w:rPr>
        <w:t>„C</w:t>
      </w:r>
      <w:r w:rsidR="00BA43F5" w:rsidRPr="00251B2B">
        <w:rPr>
          <w:rFonts w:ascii="Times New Roman" w:hAnsi="Times New Roman" w:cs="Times New Roman"/>
          <w:b/>
          <w:sz w:val="24"/>
          <w:szCs w:val="24"/>
        </w:rPr>
        <w:t>hovatelia</w:t>
      </w:r>
      <w:r w:rsidR="002E3632">
        <w:rPr>
          <w:rFonts w:ascii="Times New Roman" w:hAnsi="Times New Roman" w:cs="Times New Roman"/>
          <w:b/>
          <w:sz w:val="24"/>
          <w:szCs w:val="24"/>
        </w:rPr>
        <w:t xml:space="preserve"> hovädzieho dobytka </w:t>
      </w:r>
      <w:r w:rsidR="00BA43F5" w:rsidRPr="00251B2B">
        <w:rPr>
          <w:rFonts w:ascii="Times New Roman" w:hAnsi="Times New Roman" w:cs="Times New Roman"/>
          <w:b/>
          <w:sz w:val="24"/>
          <w:szCs w:val="24"/>
        </w:rPr>
        <w:t>peniaze v minulých rokoch na modernizáciu maštalí a </w:t>
      </w:r>
      <w:r w:rsidR="00D507C9">
        <w:rPr>
          <w:rFonts w:ascii="Times New Roman" w:hAnsi="Times New Roman" w:cs="Times New Roman"/>
          <w:b/>
          <w:sz w:val="24"/>
          <w:szCs w:val="24"/>
        </w:rPr>
        <w:t>te</w:t>
      </w:r>
      <w:r w:rsidR="00852B20">
        <w:rPr>
          <w:rFonts w:ascii="Times New Roman" w:hAnsi="Times New Roman" w:cs="Times New Roman"/>
          <w:b/>
          <w:sz w:val="24"/>
          <w:szCs w:val="24"/>
        </w:rPr>
        <w:t>c</w:t>
      </w:r>
      <w:r w:rsidR="00D507C9">
        <w:rPr>
          <w:rFonts w:ascii="Times New Roman" w:hAnsi="Times New Roman" w:cs="Times New Roman"/>
          <w:b/>
          <w:sz w:val="24"/>
          <w:szCs w:val="24"/>
        </w:rPr>
        <w:t>hnológií</w:t>
      </w:r>
      <w:r w:rsidR="00BA43F5" w:rsidRPr="00251B2B">
        <w:rPr>
          <w:rFonts w:ascii="Times New Roman" w:hAnsi="Times New Roman" w:cs="Times New Roman"/>
          <w:b/>
          <w:sz w:val="24"/>
          <w:szCs w:val="24"/>
        </w:rPr>
        <w:t xml:space="preserve"> nemali, a bohužiaľ, nemajú ich dodnes. Treba pripomenúť, že medzi rokmi </w:t>
      </w:r>
      <w:r w:rsidR="00BA43F5" w:rsidRPr="002532C3">
        <w:rPr>
          <w:rFonts w:ascii="Times New Roman" w:hAnsi="Times New Roman" w:cs="Times New Roman"/>
          <w:b/>
          <w:sz w:val="24"/>
          <w:szCs w:val="24"/>
        </w:rPr>
        <w:lastRenderedPageBreak/>
        <w:t>2014 a 202</w:t>
      </w:r>
      <w:r w:rsidR="002532C3" w:rsidRPr="002532C3">
        <w:rPr>
          <w:rFonts w:ascii="Times New Roman" w:hAnsi="Times New Roman" w:cs="Times New Roman"/>
          <w:b/>
          <w:sz w:val="24"/>
          <w:szCs w:val="24"/>
        </w:rPr>
        <w:t>0</w:t>
      </w:r>
      <w:r w:rsidR="00BA43F5" w:rsidRPr="00251B2B">
        <w:rPr>
          <w:rFonts w:ascii="Times New Roman" w:hAnsi="Times New Roman" w:cs="Times New Roman"/>
          <w:b/>
          <w:sz w:val="24"/>
          <w:szCs w:val="24"/>
        </w:rPr>
        <w:t xml:space="preserve"> sme sa dočkali len jedinej výzvy</w:t>
      </w:r>
      <w:r w:rsidR="00D507C9">
        <w:rPr>
          <w:rFonts w:ascii="Times New Roman" w:hAnsi="Times New Roman" w:cs="Times New Roman"/>
          <w:b/>
          <w:sz w:val="24"/>
          <w:szCs w:val="24"/>
        </w:rPr>
        <w:t xml:space="preserve"> na modernizáciu poľnohospodárskych podnikov z európskych zdrojov</w:t>
      </w:r>
      <w:r w:rsidR="00BA43F5" w:rsidRPr="00251B2B">
        <w:rPr>
          <w:rFonts w:ascii="Times New Roman" w:hAnsi="Times New Roman" w:cs="Times New Roman"/>
          <w:b/>
          <w:sz w:val="24"/>
          <w:szCs w:val="24"/>
        </w:rPr>
        <w:t>,“</w:t>
      </w:r>
      <w:r w:rsidR="00BA43F5" w:rsidRPr="00BA43F5">
        <w:rPr>
          <w:rFonts w:ascii="Times New Roman" w:hAnsi="Times New Roman" w:cs="Times New Roman"/>
          <w:sz w:val="24"/>
          <w:szCs w:val="24"/>
        </w:rPr>
        <w:t xml:space="preserve"> dodal Alexander Pastorek. </w:t>
      </w:r>
    </w:p>
    <w:p w14:paraId="6C4B8393" w14:textId="71AC7AC5" w:rsidR="00D507C9" w:rsidRDefault="00D507C9" w:rsidP="00BA43F5">
      <w:pPr>
        <w:spacing w:line="360" w:lineRule="auto"/>
        <w:jc w:val="both"/>
        <w:rPr>
          <w:rFonts w:ascii="Times New Roman" w:hAnsi="Times New Roman" w:cs="Times New Roman"/>
          <w:sz w:val="24"/>
          <w:szCs w:val="24"/>
        </w:rPr>
      </w:pPr>
      <w:r w:rsidRPr="00BA43F5">
        <w:rPr>
          <w:rFonts w:ascii="Times New Roman" w:hAnsi="Times New Roman" w:cs="Times New Roman"/>
          <w:sz w:val="24"/>
          <w:szCs w:val="24"/>
        </w:rPr>
        <w:t>Na európske prostriedky na obnovu infraštruktúry čakajú slovenskí prvovýrobcovia mlieka už pomerne dlho. Namiesto nich sa dočkali mnohých nových povinností aj nákladov. Tým ďalším by sa v najbližšej dobe mala stať aj nová povinnosť, ktorú plánuje zaviesť ministerstvo životného prostredia</w:t>
      </w:r>
      <w:r w:rsidR="00397DF6">
        <w:rPr>
          <w:rFonts w:ascii="Times New Roman" w:hAnsi="Times New Roman" w:cs="Times New Roman"/>
          <w:sz w:val="24"/>
          <w:szCs w:val="24"/>
        </w:rPr>
        <w:t xml:space="preserve"> prostredníctvom novely vyhlášky </w:t>
      </w:r>
      <w:r w:rsidR="00397DF6" w:rsidRPr="00397DF6">
        <w:rPr>
          <w:rFonts w:ascii="Times New Roman" w:hAnsi="Times New Roman" w:cs="Times New Roman"/>
          <w:sz w:val="24"/>
          <w:szCs w:val="24"/>
        </w:rPr>
        <w:t>č. 200/2018 Z. z.</w:t>
      </w:r>
      <w:r w:rsidR="00397DF6">
        <w:rPr>
          <w:rFonts w:ascii="Times New Roman" w:hAnsi="Times New Roman" w:cs="Times New Roman"/>
          <w:sz w:val="24"/>
          <w:szCs w:val="24"/>
        </w:rPr>
        <w:t xml:space="preserve">. </w:t>
      </w:r>
      <w:r w:rsidR="00D81434">
        <w:rPr>
          <w:rFonts w:ascii="Times New Roman" w:hAnsi="Times New Roman" w:cs="Times New Roman"/>
          <w:sz w:val="24"/>
          <w:szCs w:val="24"/>
        </w:rPr>
        <w:t>P</w:t>
      </w:r>
      <w:r w:rsidR="00852B20">
        <w:rPr>
          <w:rFonts w:ascii="Times New Roman" w:hAnsi="Times New Roman" w:cs="Times New Roman"/>
          <w:sz w:val="24"/>
          <w:szCs w:val="24"/>
        </w:rPr>
        <w:t>odľa nej má dôjsť</w:t>
      </w:r>
      <w:r w:rsidR="00397DF6">
        <w:rPr>
          <w:rFonts w:ascii="Times New Roman" w:hAnsi="Times New Roman" w:cs="Times New Roman"/>
          <w:sz w:val="24"/>
          <w:szCs w:val="24"/>
        </w:rPr>
        <w:t xml:space="preserve"> k povinnému </w:t>
      </w:r>
      <w:proofErr w:type="spellStart"/>
      <w:r w:rsidR="00397DF6">
        <w:rPr>
          <w:rFonts w:ascii="Times New Roman" w:hAnsi="Times New Roman" w:cs="Times New Roman"/>
          <w:sz w:val="24"/>
          <w:szCs w:val="24"/>
        </w:rPr>
        <w:t>prestrešeniu</w:t>
      </w:r>
      <w:proofErr w:type="spellEnd"/>
      <w:r w:rsidRPr="00BA43F5">
        <w:rPr>
          <w:rFonts w:ascii="Times New Roman" w:hAnsi="Times New Roman" w:cs="Times New Roman"/>
          <w:sz w:val="24"/>
          <w:szCs w:val="24"/>
        </w:rPr>
        <w:t xml:space="preserve"> hnojísk. To so sebou prinesie ďalšie náklady, na ktoré prvovýrobcovia </w:t>
      </w:r>
      <w:r w:rsidR="00852B20">
        <w:rPr>
          <w:rFonts w:ascii="Times New Roman" w:hAnsi="Times New Roman" w:cs="Times New Roman"/>
          <w:sz w:val="24"/>
          <w:szCs w:val="24"/>
        </w:rPr>
        <w:t>nemajú</w:t>
      </w:r>
      <w:r w:rsidR="00852B20" w:rsidRPr="00BA43F5">
        <w:rPr>
          <w:rFonts w:ascii="Times New Roman" w:hAnsi="Times New Roman" w:cs="Times New Roman"/>
          <w:sz w:val="24"/>
          <w:szCs w:val="24"/>
        </w:rPr>
        <w:t xml:space="preserve"> </w:t>
      </w:r>
      <w:r w:rsidRPr="00BA43F5">
        <w:rPr>
          <w:rFonts w:ascii="Times New Roman" w:hAnsi="Times New Roman" w:cs="Times New Roman"/>
          <w:sz w:val="24"/>
          <w:szCs w:val="24"/>
        </w:rPr>
        <w:t>peniaze</w:t>
      </w:r>
      <w:r w:rsidR="00852B20">
        <w:rPr>
          <w:rFonts w:ascii="Times New Roman" w:hAnsi="Times New Roman" w:cs="Times New Roman"/>
          <w:sz w:val="24"/>
          <w:szCs w:val="24"/>
        </w:rPr>
        <w:t>.</w:t>
      </w:r>
      <w:r w:rsidRPr="00BA43F5">
        <w:rPr>
          <w:rFonts w:ascii="Times New Roman" w:hAnsi="Times New Roman" w:cs="Times New Roman"/>
          <w:sz w:val="24"/>
          <w:szCs w:val="24"/>
        </w:rPr>
        <w:t xml:space="preserve"> </w:t>
      </w:r>
    </w:p>
    <w:p w14:paraId="09D74953" w14:textId="5F5D8D55" w:rsidR="00397DF6" w:rsidRPr="00397DF6" w:rsidRDefault="00BA43F5" w:rsidP="00BA43F5">
      <w:pPr>
        <w:spacing w:line="360" w:lineRule="auto"/>
        <w:jc w:val="both"/>
        <w:rPr>
          <w:rFonts w:ascii="Times New Roman" w:hAnsi="Times New Roman" w:cs="Times New Roman"/>
          <w:b/>
          <w:bCs/>
          <w:sz w:val="24"/>
          <w:szCs w:val="24"/>
        </w:rPr>
      </w:pPr>
      <w:r w:rsidRPr="00BA43F5">
        <w:rPr>
          <w:rFonts w:ascii="Times New Roman" w:hAnsi="Times New Roman" w:cs="Times New Roman"/>
          <w:b/>
          <w:bCs/>
          <w:sz w:val="24"/>
          <w:szCs w:val="24"/>
        </w:rPr>
        <w:t>„</w:t>
      </w:r>
      <w:r w:rsidR="00AE23C7" w:rsidRPr="00AE23C7">
        <w:rPr>
          <w:rFonts w:ascii="Times New Roman" w:hAnsi="Times New Roman" w:cs="Times New Roman"/>
          <w:b/>
          <w:sz w:val="24"/>
          <w:szCs w:val="24"/>
        </w:rPr>
        <w:t xml:space="preserve">Je viac než jasné, že ak by </w:t>
      </w:r>
      <w:r w:rsidR="00397DF6">
        <w:rPr>
          <w:rFonts w:ascii="Times New Roman" w:hAnsi="Times New Roman" w:cs="Times New Roman"/>
          <w:b/>
          <w:sz w:val="24"/>
          <w:szCs w:val="24"/>
        </w:rPr>
        <w:t xml:space="preserve">uvedená </w:t>
      </w:r>
      <w:r w:rsidR="00AE23C7" w:rsidRPr="00AE23C7">
        <w:rPr>
          <w:rFonts w:ascii="Times New Roman" w:hAnsi="Times New Roman" w:cs="Times New Roman"/>
          <w:b/>
          <w:sz w:val="24"/>
          <w:szCs w:val="24"/>
        </w:rPr>
        <w:t>vyhláška vstúpila do platnosti, zlikvidovala by aj tých posledných prvovýrobcov mlieka</w:t>
      </w:r>
      <w:r w:rsidR="00397DF6">
        <w:rPr>
          <w:rFonts w:ascii="Times New Roman" w:hAnsi="Times New Roman" w:cs="Times New Roman"/>
          <w:b/>
          <w:sz w:val="24"/>
          <w:szCs w:val="24"/>
        </w:rPr>
        <w:t xml:space="preserve">. </w:t>
      </w:r>
      <w:r w:rsidRPr="00C744DE">
        <w:rPr>
          <w:rFonts w:ascii="Times New Roman" w:hAnsi="Times New Roman" w:cs="Times New Roman"/>
          <w:b/>
          <w:bCs/>
          <w:sz w:val="24"/>
          <w:szCs w:val="24"/>
        </w:rPr>
        <w:t>Ide pritom o povinnosť, ktorú nemajú chovatelia v iných krajinách Európskej únie</w:t>
      </w:r>
      <w:r w:rsidR="00CD3246" w:rsidRPr="00C744DE">
        <w:rPr>
          <w:rFonts w:ascii="Times New Roman" w:hAnsi="Times New Roman" w:cs="Times New Roman"/>
          <w:b/>
          <w:bCs/>
          <w:sz w:val="24"/>
          <w:szCs w:val="24"/>
        </w:rPr>
        <w:t>. Ide</w:t>
      </w:r>
      <w:r w:rsidRPr="00C744DE">
        <w:rPr>
          <w:rFonts w:ascii="Times New Roman" w:hAnsi="Times New Roman" w:cs="Times New Roman"/>
          <w:b/>
          <w:bCs/>
          <w:sz w:val="24"/>
          <w:szCs w:val="24"/>
        </w:rPr>
        <w:t xml:space="preserve"> o krok, ktorý chce </w:t>
      </w:r>
      <w:r w:rsidR="00CD3246" w:rsidRPr="00C744DE">
        <w:rPr>
          <w:rFonts w:ascii="Times New Roman" w:hAnsi="Times New Roman" w:cs="Times New Roman"/>
          <w:b/>
          <w:bCs/>
          <w:sz w:val="24"/>
          <w:szCs w:val="24"/>
        </w:rPr>
        <w:t xml:space="preserve">vláda </w:t>
      </w:r>
      <w:r w:rsidRPr="00C744DE">
        <w:rPr>
          <w:rFonts w:ascii="Times New Roman" w:hAnsi="Times New Roman" w:cs="Times New Roman"/>
          <w:b/>
          <w:bCs/>
          <w:sz w:val="24"/>
          <w:szCs w:val="24"/>
        </w:rPr>
        <w:t>Slovensk</w:t>
      </w:r>
      <w:r w:rsidR="00CD3246" w:rsidRPr="00C744DE">
        <w:rPr>
          <w:rFonts w:ascii="Times New Roman" w:hAnsi="Times New Roman" w:cs="Times New Roman"/>
          <w:b/>
          <w:bCs/>
          <w:sz w:val="24"/>
          <w:szCs w:val="24"/>
        </w:rPr>
        <w:t>ej</w:t>
      </w:r>
      <w:r w:rsidRPr="00C744DE">
        <w:rPr>
          <w:rFonts w:ascii="Times New Roman" w:hAnsi="Times New Roman" w:cs="Times New Roman"/>
          <w:b/>
          <w:bCs/>
          <w:sz w:val="24"/>
          <w:szCs w:val="24"/>
        </w:rPr>
        <w:t xml:space="preserve"> republik</w:t>
      </w:r>
      <w:r w:rsidR="00CD3246" w:rsidRPr="00C744DE">
        <w:rPr>
          <w:rFonts w:ascii="Times New Roman" w:hAnsi="Times New Roman" w:cs="Times New Roman"/>
          <w:b/>
          <w:bCs/>
          <w:sz w:val="24"/>
          <w:szCs w:val="24"/>
        </w:rPr>
        <w:t>y</w:t>
      </w:r>
      <w:r w:rsidRPr="00C744DE">
        <w:rPr>
          <w:rFonts w:ascii="Times New Roman" w:hAnsi="Times New Roman" w:cs="Times New Roman"/>
          <w:b/>
          <w:bCs/>
          <w:sz w:val="24"/>
          <w:szCs w:val="24"/>
        </w:rPr>
        <w:t xml:space="preserve"> spraviť nad rámec európskej legislatívy. </w:t>
      </w:r>
      <w:r w:rsidR="00CD3246" w:rsidRPr="00C744DE">
        <w:rPr>
          <w:rFonts w:ascii="Times New Roman" w:hAnsi="Times New Roman" w:cs="Times New Roman"/>
          <w:b/>
          <w:bCs/>
          <w:sz w:val="24"/>
          <w:szCs w:val="24"/>
        </w:rPr>
        <w:t>Je to tiež</w:t>
      </w:r>
      <w:r w:rsidRPr="00C744DE">
        <w:rPr>
          <w:rFonts w:ascii="Times New Roman" w:hAnsi="Times New Roman" w:cs="Times New Roman"/>
          <w:b/>
          <w:bCs/>
          <w:sz w:val="24"/>
          <w:szCs w:val="24"/>
        </w:rPr>
        <w:t> ďalší krok, ktorý stavia slovenských prvovýrobcov mlieka do nevýhody oproti zahraničným chovateľom. Naše straty sa tak oproti nim ešte prehĺbia, čím sa zhorší aj naša konkurencieschopnosť</w:t>
      </w:r>
      <w:r w:rsidRPr="00BA43F5">
        <w:rPr>
          <w:rFonts w:ascii="Times New Roman" w:hAnsi="Times New Roman" w:cs="Times New Roman"/>
          <w:b/>
          <w:bCs/>
          <w:sz w:val="24"/>
          <w:szCs w:val="24"/>
        </w:rPr>
        <w:t xml:space="preserve"> oproti zahraničnému mlieku,“</w:t>
      </w:r>
      <w:r w:rsidRPr="00BA43F5">
        <w:rPr>
          <w:rFonts w:ascii="Times New Roman" w:hAnsi="Times New Roman" w:cs="Times New Roman"/>
          <w:sz w:val="24"/>
          <w:szCs w:val="24"/>
        </w:rPr>
        <w:t xml:space="preserve"> vysvetlil Alexander Pastorek.</w:t>
      </w:r>
    </w:p>
    <w:p w14:paraId="400C78C3" w14:textId="3DEEFF5A" w:rsidR="00BA43F5" w:rsidRPr="00BA43F5" w:rsidRDefault="00BA43F5" w:rsidP="00BA43F5">
      <w:pPr>
        <w:spacing w:line="360" w:lineRule="auto"/>
        <w:jc w:val="both"/>
        <w:rPr>
          <w:rFonts w:ascii="Times New Roman" w:hAnsi="Times New Roman" w:cs="Times New Roman"/>
          <w:sz w:val="24"/>
          <w:szCs w:val="24"/>
        </w:rPr>
      </w:pPr>
      <w:r w:rsidRPr="00BA43F5">
        <w:rPr>
          <w:rFonts w:ascii="Times New Roman" w:hAnsi="Times New Roman" w:cs="Times New Roman"/>
          <w:sz w:val="24"/>
          <w:szCs w:val="24"/>
        </w:rPr>
        <w:t>Slovenský zväz prvovýrobcov mlieka preto žiada vládu Slovenskej republiky, aby namiesto hádzania polien pod nohy slovenský</w:t>
      </w:r>
      <w:r w:rsidRPr="00BE2426">
        <w:rPr>
          <w:rFonts w:ascii="Times New Roman" w:hAnsi="Times New Roman" w:cs="Times New Roman"/>
          <w:sz w:val="24"/>
          <w:szCs w:val="24"/>
        </w:rPr>
        <w:t xml:space="preserve">ch </w:t>
      </w:r>
      <w:r w:rsidRPr="00BA43F5">
        <w:rPr>
          <w:rFonts w:ascii="Times New Roman" w:hAnsi="Times New Roman" w:cs="Times New Roman"/>
          <w:sz w:val="24"/>
          <w:szCs w:val="24"/>
        </w:rPr>
        <w:t xml:space="preserve">chovateľov podala pomocnú ruku aj v podobe možnosti čerpať peniaze na investície do infraštruktúry. Takáto výzva je medzi chovateľmi očakávaná. Slovenský zväz prvovýrobcov mlieka preto verí, že sa pri jej vyhlásení nezabudne ani na chovateľov dojníc, ktorí aj v období pandémie za dodržania prísnych hygienických podmienok produkujú </w:t>
      </w:r>
      <w:r w:rsidRPr="00C744DE">
        <w:rPr>
          <w:rFonts w:ascii="Times New Roman" w:hAnsi="Times New Roman" w:cs="Times New Roman"/>
          <w:sz w:val="24"/>
          <w:szCs w:val="24"/>
        </w:rPr>
        <w:t xml:space="preserve">mlieko, ktoré </w:t>
      </w:r>
      <w:r w:rsidR="00CD3246" w:rsidRPr="00C744DE">
        <w:rPr>
          <w:rFonts w:ascii="Times New Roman" w:hAnsi="Times New Roman" w:cs="Times New Roman"/>
          <w:sz w:val="24"/>
          <w:szCs w:val="24"/>
        </w:rPr>
        <w:t>sa spracováva hlavne pre spotrebiteľov slovenského trhu.</w:t>
      </w:r>
      <w:r w:rsidR="00CD3246">
        <w:rPr>
          <w:rFonts w:ascii="Times New Roman" w:hAnsi="Times New Roman" w:cs="Times New Roman"/>
          <w:sz w:val="24"/>
          <w:szCs w:val="24"/>
        </w:rPr>
        <w:t xml:space="preserve"> </w:t>
      </w:r>
    </w:p>
    <w:p w14:paraId="7279C5B4" w14:textId="0783CADB" w:rsidR="000C1D4B" w:rsidRDefault="000C1D4B" w:rsidP="00700E0B">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 Bratislave, </w:t>
      </w:r>
      <w:r w:rsidR="008B4C19">
        <w:rPr>
          <w:rFonts w:ascii="Times New Roman" w:hAnsi="Times New Roman" w:cs="Times New Roman"/>
          <w:sz w:val="24"/>
          <w:szCs w:val="24"/>
          <w:shd w:val="clear" w:color="auto" w:fill="FFFFFF"/>
        </w:rPr>
        <w:t>5</w:t>
      </w:r>
      <w:r w:rsidR="00BA43F5">
        <w:rPr>
          <w:rFonts w:ascii="Times New Roman" w:hAnsi="Times New Roman" w:cs="Times New Roman"/>
          <w:sz w:val="24"/>
          <w:szCs w:val="24"/>
          <w:shd w:val="clear" w:color="auto" w:fill="FFFFFF"/>
        </w:rPr>
        <w:t>.11</w:t>
      </w:r>
      <w:r w:rsidR="007646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2020</w:t>
      </w:r>
    </w:p>
    <w:p w14:paraId="27919428" w14:textId="77777777" w:rsidR="00BC7B18" w:rsidRPr="00700E0B" w:rsidRDefault="00BC7B18" w:rsidP="00C23F38">
      <w:pPr>
        <w:spacing w:line="360" w:lineRule="auto"/>
        <w:rPr>
          <w:rFonts w:ascii="Times New Roman" w:hAnsi="Times New Roman" w:cs="Times New Roman"/>
          <w:b/>
          <w:bCs/>
          <w:sz w:val="24"/>
          <w:szCs w:val="24"/>
          <w:shd w:val="clear" w:color="auto" w:fill="FFFFFF"/>
        </w:rPr>
      </w:pPr>
    </w:p>
    <w:p w14:paraId="2E611A73" w14:textId="77777777" w:rsidR="006609EA" w:rsidRPr="002F5DE1" w:rsidRDefault="006609EA" w:rsidP="006609EA">
      <w:pPr>
        <w:shd w:val="clear" w:color="auto" w:fill="FFFFFF"/>
        <w:spacing w:after="0" w:line="360" w:lineRule="auto"/>
        <w:jc w:val="both"/>
        <w:rPr>
          <w:rFonts w:ascii="Times New Roman" w:eastAsia="Times New Roman" w:hAnsi="Times New Roman" w:cs="Times New Roman"/>
          <w:b/>
          <w:color w:val="000000" w:themeColor="text1"/>
          <w:sz w:val="24"/>
          <w:szCs w:val="24"/>
          <w:lang w:eastAsia="sk-SK"/>
        </w:rPr>
      </w:pPr>
      <w:r w:rsidRPr="002F5DE1">
        <w:rPr>
          <w:rFonts w:ascii="Times New Roman" w:eastAsia="Times New Roman" w:hAnsi="Times New Roman" w:cs="Times New Roman"/>
          <w:b/>
          <w:color w:val="000000" w:themeColor="text1"/>
          <w:sz w:val="24"/>
          <w:szCs w:val="24"/>
          <w:lang w:eastAsia="sk-SK"/>
        </w:rPr>
        <w:t xml:space="preserve">Kontakt: </w:t>
      </w:r>
    </w:p>
    <w:p w14:paraId="5E406B84" w14:textId="77777777" w:rsidR="0091567D" w:rsidRPr="00530648" w:rsidRDefault="00916DF8" w:rsidP="002F5DE1">
      <w:pPr>
        <w:shd w:val="clear" w:color="auto" w:fill="FFFFFF"/>
        <w:spacing w:after="0" w:line="360" w:lineRule="auto"/>
        <w:jc w:val="both"/>
        <w:rPr>
          <w:rFonts w:ascii="Times New Roman" w:eastAsia="Times New Roman" w:hAnsi="Times New Roman" w:cs="Times New Roman"/>
          <w:color w:val="000000" w:themeColor="text1"/>
          <w:sz w:val="24"/>
          <w:szCs w:val="24"/>
          <w:lang w:eastAsia="sk-SK"/>
        </w:rPr>
      </w:pPr>
      <w:hyperlink r:id="rId7" w:history="1">
        <w:r w:rsidR="002F5DE1" w:rsidRPr="001A6291">
          <w:rPr>
            <w:rStyle w:val="Hypertextovprepojenie"/>
            <w:rFonts w:ascii="Times New Roman" w:eastAsia="Times New Roman" w:hAnsi="Times New Roman" w:cs="Times New Roman"/>
            <w:sz w:val="24"/>
            <w:szCs w:val="24"/>
            <w:lang w:eastAsia="sk-SK"/>
          </w:rPr>
          <w:t>komunikacia@slovenskemlieko.sk</w:t>
        </w:r>
      </w:hyperlink>
      <w:r w:rsidR="002F5DE1">
        <w:rPr>
          <w:rFonts w:ascii="Times New Roman" w:eastAsia="Times New Roman" w:hAnsi="Times New Roman" w:cs="Times New Roman"/>
          <w:color w:val="000000" w:themeColor="text1"/>
          <w:sz w:val="24"/>
          <w:szCs w:val="24"/>
          <w:lang w:eastAsia="sk-SK"/>
        </w:rPr>
        <w:t xml:space="preserve"> </w:t>
      </w:r>
    </w:p>
    <w:sectPr w:rsidR="0091567D" w:rsidRPr="00530648" w:rsidSect="00A42C2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995B" w14:textId="77777777" w:rsidR="00916DF8" w:rsidRDefault="00916DF8" w:rsidP="00CA4CF8">
      <w:pPr>
        <w:spacing w:after="0" w:line="240" w:lineRule="auto"/>
      </w:pPr>
      <w:r>
        <w:separator/>
      </w:r>
    </w:p>
  </w:endnote>
  <w:endnote w:type="continuationSeparator" w:id="0">
    <w:p w14:paraId="55EA5429" w14:textId="77777777" w:rsidR="00916DF8" w:rsidRDefault="00916DF8" w:rsidP="00CA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4DADC" w14:textId="77777777" w:rsidR="00916DF8" w:rsidRDefault="00916DF8" w:rsidP="00CA4CF8">
      <w:pPr>
        <w:spacing w:after="0" w:line="240" w:lineRule="auto"/>
      </w:pPr>
      <w:r>
        <w:separator/>
      </w:r>
    </w:p>
  </w:footnote>
  <w:footnote w:type="continuationSeparator" w:id="0">
    <w:p w14:paraId="0E11D2A9" w14:textId="77777777" w:rsidR="00916DF8" w:rsidRDefault="00916DF8" w:rsidP="00CA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D68C" w14:textId="77777777" w:rsidR="00CA4CF8" w:rsidRDefault="00C362CB" w:rsidP="00CA4CF8">
    <w:pPr>
      <w:pStyle w:val="Hlavik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6937" w14:textId="77777777" w:rsidR="00A42C27" w:rsidRDefault="00A42C27">
    <w:pPr>
      <w:pStyle w:val="Hlavika"/>
    </w:pPr>
    <w:r w:rsidRPr="00CA4CF8">
      <w:rPr>
        <w:noProof/>
        <w:lang w:eastAsia="sk-SK"/>
      </w:rPr>
      <w:drawing>
        <wp:inline distT="0" distB="0" distL="0" distR="0" wp14:anchorId="41B3A131" wp14:editId="233BA50D">
          <wp:extent cx="1182890" cy="790575"/>
          <wp:effectExtent l="0" t="0" r="0" b="0"/>
          <wp:docPr id="5" name="Obrázok 5" descr="C:\Users\AGRION\Desktop\TS\MLIECNY_web 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RION\Desktop\TS\MLIECNY_web 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097" cy="796728"/>
                  </a:xfrm>
                  <a:prstGeom prst="rect">
                    <a:avLst/>
                  </a:prstGeom>
                  <a:noFill/>
                  <a:ln>
                    <a:noFill/>
                  </a:ln>
                </pic:spPr>
              </pic:pic>
            </a:graphicData>
          </a:graphic>
        </wp:inline>
      </w:drawing>
    </w:r>
    <w:r w:rsidRPr="00CA4CF8">
      <w:rPr>
        <w:noProof/>
        <w:lang w:eastAsia="sk-SK"/>
      </w:rPr>
      <w:drawing>
        <wp:inline distT="0" distB="0" distL="0" distR="0" wp14:anchorId="4237ABCE" wp14:editId="6CC6CDA2">
          <wp:extent cx="1066800" cy="762000"/>
          <wp:effectExtent l="0" t="0" r="0" b="0"/>
          <wp:docPr id="6" name="Obrázok 6" descr="C:\Users\AGRION\Desktop\TS\mliecna-ro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RION\Desktop\TS\mliecna-rodin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287" cy="7659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7D"/>
    <w:rsid w:val="00002B39"/>
    <w:rsid w:val="000234A0"/>
    <w:rsid w:val="000271A9"/>
    <w:rsid w:val="00030A41"/>
    <w:rsid w:val="000C1D4B"/>
    <w:rsid w:val="000C7C65"/>
    <w:rsid w:val="000D1AD9"/>
    <w:rsid w:val="000F19C0"/>
    <w:rsid w:val="0013043C"/>
    <w:rsid w:val="0014113B"/>
    <w:rsid w:val="00144CED"/>
    <w:rsid w:val="001A7D0A"/>
    <w:rsid w:val="001B2B3A"/>
    <w:rsid w:val="00232C1B"/>
    <w:rsid w:val="00251B2B"/>
    <w:rsid w:val="002532C3"/>
    <w:rsid w:val="00256A31"/>
    <w:rsid w:val="002C3D70"/>
    <w:rsid w:val="002E3632"/>
    <w:rsid w:val="002F0984"/>
    <w:rsid w:val="002F5DE1"/>
    <w:rsid w:val="00303310"/>
    <w:rsid w:val="003216C4"/>
    <w:rsid w:val="00394FCF"/>
    <w:rsid w:val="00397DF6"/>
    <w:rsid w:val="003B4832"/>
    <w:rsid w:val="003F3A66"/>
    <w:rsid w:val="00437087"/>
    <w:rsid w:val="00440B84"/>
    <w:rsid w:val="004448CA"/>
    <w:rsid w:val="00487FCA"/>
    <w:rsid w:val="004A2DE1"/>
    <w:rsid w:val="004A51CC"/>
    <w:rsid w:val="004D4F71"/>
    <w:rsid w:val="004E5775"/>
    <w:rsid w:val="004F4FD4"/>
    <w:rsid w:val="00516906"/>
    <w:rsid w:val="00530648"/>
    <w:rsid w:val="0054107F"/>
    <w:rsid w:val="005602E4"/>
    <w:rsid w:val="005A0589"/>
    <w:rsid w:val="005B59DF"/>
    <w:rsid w:val="005B6918"/>
    <w:rsid w:val="005F284C"/>
    <w:rsid w:val="0060301C"/>
    <w:rsid w:val="00616EF2"/>
    <w:rsid w:val="006304A7"/>
    <w:rsid w:val="00655D66"/>
    <w:rsid w:val="006609EA"/>
    <w:rsid w:val="00670F95"/>
    <w:rsid w:val="0069779C"/>
    <w:rsid w:val="006A6DDB"/>
    <w:rsid w:val="006C4117"/>
    <w:rsid w:val="006C4608"/>
    <w:rsid w:val="006C652E"/>
    <w:rsid w:val="006F30FD"/>
    <w:rsid w:val="00700E0B"/>
    <w:rsid w:val="007017B4"/>
    <w:rsid w:val="00764655"/>
    <w:rsid w:val="007702B1"/>
    <w:rsid w:val="00790A9B"/>
    <w:rsid w:val="007A34D1"/>
    <w:rsid w:val="007B49D8"/>
    <w:rsid w:val="007D3FDF"/>
    <w:rsid w:val="007E3B51"/>
    <w:rsid w:val="007F4186"/>
    <w:rsid w:val="008141AE"/>
    <w:rsid w:val="00816A42"/>
    <w:rsid w:val="008215A0"/>
    <w:rsid w:val="00852B20"/>
    <w:rsid w:val="00871C3B"/>
    <w:rsid w:val="008906BE"/>
    <w:rsid w:val="008A2DDB"/>
    <w:rsid w:val="008B4C19"/>
    <w:rsid w:val="008D546F"/>
    <w:rsid w:val="0091567D"/>
    <w:rsid w:val="00916DF8"/>
    <w:rsid w:val="00917336"/>
    <w:rsid w:val="00955C52"/>
    <w:rsid w:val="009D06E1"/>
    <w:rsid w:val="009E74EF"/>
    <w:rsid w:val="009F7004"/>
    <w:rsid w:val="00A00816"/>
    <w:rsid w:val="00A13D70"/>
    <w:rsid w:val="00A42C27"/>
    <w:rsid w:val="00A46187"/>
    <w:rsid w:val="00A468D3"/>
    <w:rsid w:val="00A62F94"/>
    <w:rsid w:val="00A76AC4"/>
    <w:rsid w:val="00A847E4"/>
    <w:rsid w:val="00A943A8"/>
    <w:rsid w:val="00AD4664"/>
    <w:rsid w:val="00AE23C7"/>
    <w:rsid w:val="00AE4B28"/>
    <w:rsid w:val="00AE553B"/>
    <w:rsid w:val="00AE7202"/>
    <w:rsid w:val="00B226C9"/>
    <w:rsid w:val="00B40A89"/>
    <w:rsid w:val="00B83C55"/>
    <w:rsid w:val="00B912C6"/>
    <w:rsid w:val="00BA43F5"/>
    <w:rsid w:val="00BC7B18"/>
    <w:rsid w:val="00BD2CDA"/>
    <w:rsid w:val="00BE2426"/>
    <w:rsid w:val="00BF1048"/>
    <w:rsid w:val="00C23F38"/>
    <w:rsid w:val="00C25846"/>
    <w:rsid w:val="00C362CB"/>
    <w:rsid w:val="00C37102"/>
    <w:rsid w:val="00C374F5"/>
    <w:rsid w:val="00C45DD3"/>
    <w:rsid w:val="00C53857"/>
    <w:rsid w:val="00C70C6F"/>
    <w:rsid w:val="00C744DE"/>
    <w:rsid w:val="00CA3A31"/>
    <w:rsid w:val="00CA4CF8"/>
    <w:rsid w:val="00CC69EC"/>
    <w:rsid w:val="00CD3246"/>
    <w:rsid w:val="00CE24A7"/>
    <w:rsid w:val="00D507C9"/>
    <w:rsid w:val="00D50B17"/>
    <w:rsid w:val="00D66B17"/>
    <w:rsid w:val="00D81434"/>
    <w:rsid w:val="00D84CF5"/>
    <w:rsid w:val="00DB1EE4"/>
    <w:rsid w:val="00E13BAF"/>
    <w:rsid w:val="00E20944"/>
    <w:rsid w:val="00E81290"/>
    <w:rsid w:val="00EA5697"/>
    <w:rsid w:val="00EE2D9C"/>
    <w:rsid w:val="00F25400"/>
    <w:rsid w:val="00F468FC"/>
    <w:rsid w:val="00F661A5"/>
    <w:rsid w:val="00F749EB"/>
    <w:rsid w:val="00F77B94"/>
    <w:rsid w:val="00F77C0F"/>
    <w:rsid w:val="00FB0ED6"/>
    <w:rsid w:val="00FC54A4"/>
    <w:rsid w:val="00FD5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2F5C"/>
  <w15:docId w15:val="{0ADE4445-0679-4302-8BFB-A426A64F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74F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A4C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4CF8"/>
  </w:style>
  <w:style w:type="paragraph" w:styleId="Pta">
    <w:name w:val="footer"/>
    <w:basedOn w:val="Normlny"/>
    <w:link w:val="PtaChar"/>
    <w:uiPriority w:val="99"/>
    <w:unhideWhenUsed/>
    <w:rsid w:val="00CA4CF8"/>
    <w:pPr>
      <w:tabs>
        <w:tab w:val="center" w:pos="4536"/>
        <w:tab w:val="right" w:pos="9072"/>
      </w:tabs>
      <w:spacing w:after="0" w:line="240" w:lineRule="auto"/>
    </w:pPr>
  </w:style>
  <w:style w:type="character" w:customStyle="1" w:styleId="PtaChar">
    <w:name w:val="Päta Char"/>
    <w:basedOn w:val="Predvolenpsmoodseku"/>
    <w:link w:val="Pta"/>
    <w:uiPriority w:val="99"/>
    <w:rsid w:val="00CA4CF8"/>
  </w:style>
  <w:style w:type="character" w:styleId="Odkaznakomentr">
    <w:name w:val="annotation reference"/>
    <w:basedOn w:val="Predvolenpsmoodseku"/>
    <w:uiPriority w:val="99"/>
    <w:semiHidden/>
    <w:unhideWhenUsed/>
    <w:rsid w:val="006C652E"/>
    <w:rPr>
      <w:sz w:val="16"/>
      <w:szCs w:val="16"/>
    </w:rPr>
  </w:style>
  <w:style w:type="paragraph" w:styleId="Textkomentra">
    <w:name w:val="annotation text"/>
    <w:basedOn w:val="Normlny"/>
    <w:link w:val="TextkomentraChar"/>
    <w:uiPriority w:val="99"/>
    <w:semiHidden/>
    <w:unhideWhenUsed/>
    <w:rsid w:val="006C652E"/>
    <w:pPr>
      <w:spacing w:line="240" w:lineRule="auto"/>
    </w:pPr>
    <w:rPr>
      <w:sz w:val="20"/>
      <w:szCs w:val="20"/>
    </w:rPr>
  </w:style>
  <w:style w:type="character" w:customStyle="1" w:styleId="TextkomentraChar">
    <w:name w:val="Text komentára Char"/>
    <w:basedOn w:val="Predvolenpsmoodseku"/>
    <w:link w:val="Textkomentra"/>
    <w:uiPriority w:val="99"/>
    <w:semiHidden/>
    <w:rsid w:val="006C652E"/>
    <w:rPr>
      <w:sz w:val="20"/>
      <w:szCs w:val="20"/>
    </w:rPr>
  </w:style>
  <w:style w:type="paragraph" w:styleId="Textbubliny">
    <w:name w:val="Balloon Text"/>
    <w:basedOn w:val="Normlny"/>
    <w:link w:val="TextbublinyChar"/>
    <w:uiPriority w:val="99"/>
    <w:semiHidden/>
    <w:unhideWhenUsed/>
    <w:rsid w:val="006C65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652E"/>
    <w:rPr>
      <w:rFonts w:ascii="Segoe UI" w:hAnsi="Segoe UI" w:cs="Segoe UI"/>
      <w:sz w:val="18"/>
      <w:szCs w:val="18"/>
    </w:rPr>
  </w:style>
  <w:style w:type="character" w:styleId="Hypertextovprepojenie">
    <w:name w:val="Hyperlink"/>
    <w:basedOn w:val="Predvolenpsmoodseku"/>
    <w:uiPriority w:val="99"/>
    <w:unhideWhenUsed/>
    <w:rsid w:val="00530648"/>
    <w:rPr>
      <w:color w:val="0000FF" w:themeColor="hyperlink"/>
      <w:u w:val="single"/>
    </w:rPr>
  </w:style>
  <w:style w:type="paragraph" w:styleId="Normlnywebov">
    <w:name w:val="Normal (Web)"/>
    <w:basedOn w:val="Normlny"/>
    <w:uiPriority w:val="99"/>
    <w:semiHidden/>
    <w:unhideWhenUsed/>
    <w:rsid w:val="00AD466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unikacia@slovenskemlieko.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C835-FE32-4BD1-8739-1E8802AE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Borovska</dc:creator>
  <cp:lastModifiedBy>Windows User</cp:lastModifiedBy>
  <cp:revision>2</cp:revision>
  <cp:lastPrinted>2020-10-15T09:34:00Z</cp:lastPrinted>
  <dcterms:created xsi:type="dcterms:W3CDTF">2020-11-05T09:00:00Z</dcterms:created>
  <dcterms:modified xsi:type="dcterms:W3CDTF">2020-11-05T09:00:00Z</dcterms:modified>
</cp:coreProperties>
</file>